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A7E54" w14:textId="77777777" w:rsidR="00BC6BD9" w:rsidRPr="003D3336" w:rsidRDefault="00222173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7B2F2E">
        <w:rPr>
          <w:rFonts w:ascii="Times New Roman" w:hAnsi="Times New Roman" w:cs="Times New Roman"/>
          <w:b/>
          <w:sz w:val="32"/>
          <w:szCs w:val="32"/>
        </w:rPr>
        <w:t>1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664D2E69" w14:textId="77777777" w:rsidR="003D3336" w:rsidRPr="003D3336" w:rsidRDefault="003D3336" w:rsidP="003D3336">
      <w:pPr>
        <w:spacing w:after="0"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3D3336">
        <w:rPr>
          <w:rFonts w:ascii="Times New Roman" w:hAnsi="Times New Roman" w:cs="Times New Roman"/>
          <w:b/>
          <w:sz w:val="32"/>
          <w:szCs w:val="32"/>
        </w:rPr>
        <w:t>Към Условията за изпълнение</w:t>
      </w:r>
    </w:p>
    <w:p w14:paraId="39FA6071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555290E9" w14:textId="77777777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5B8E2DE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78831EE0" w14:textId="77777777" w:rsidR="007F5A8B" w:rsidRPr="007F5A8B" w:rsidRDefault="007F5A8B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Искане за плащане и попълнена таблица за извършените инвестиции по групи разходи към искането за плащане, включително формата за наблюдение и оценка на проектите (по образец, подписан от кандидата във формат „pdf“ или „jpg“, включително в „xls“ формат по образец).</w:t>
      </w:r>
    </w:p>
    <w:p w14:paraId="5944672B" w14:textId="77777777" w:rsidR="007F5A8B" w:rsidRDefault="007F5A8B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бенефициента, съгласно сключения административен договор. Представя се във формат „pdf“ или „jpg“.</w:t>
      </w:r>
    </w:p>
    <w:p w14:paraId="3036B6C3" w14:textId="77777777" w:rsidR="00EC3FB7" w:rsidRPr="007F5A8B" w:rsidRDefault="00EC3FB7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3FB7">
        <w:rPr>
          <w:rFonts w:ascii="Times New Roman" w:hAnsi="Times New Roman"/>
          <w:sz w:val="24"/>
          <w:szCs w:val="24"/>
        </w:rPr>
        <w:t xml:space="preserve">3. Декларация в оригинал </w:t>
      </w:r>
      <w:r w:rsidRPr="00EC3FB7">
        <w:rPr>
          <w:rFonts w:ascii="Times New Roman" w:eastAsia="Times New Roman" w:hAnsi="Times New Roman"/>
          <w:sz w:val="24"/>
          <w:szCs w:val="24"/>
        </w:rPr>
        <w:t xml:space="preserve">за отсъствие на обстоятелствата по чл. 25, ал. 2 </w:t>
      </w:r>
      <w:r w:rsidRPr="00EC3FB7">
        <w:rPr>
          <w:rFonts w:ascii="Times New Roman" w:hAnsi="Times New Roman"/>
          <w:sz w:val="24"/>
          <w:szCs w:val="24"/>
        </w:rPr>
        <w:t>от Закона за управление на средствата от европейските структурни и инвестиционни фондове. (Приложение № 2).</w:t>
      </w:r>
      <w:r w:rsidRPr="00EC3FB7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E0E1E06" w14:textId="77777777" w:rsidR="00EC3FB7" w:rsidRPr="007F5A8B" w:rsidRDefault="00EC3FB7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7F5A8B">
        <w:rPr>
          <w:rFonts w:ascii="Times New Roman" w:hAnsi="Times New Roman" w:cs="Times New Roman"/>
          <w:sz w:val="24"/>
          <w:szCs w:val="24"/>
        </w:rPr>
        <w:t>. Декларация по образец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3</w:t>
      </w:r>
      <w:r w:rsidRPr="007F5A8B">
        <w:rPr>
          <w:rFonts w:ascii="Times New Roman" w:hAnsi="Times New Roman" w:cs="Times New Roman"/>
          <w:sz w:val="24"/>
          <w:szCs w:val="24"/>
        </w:rPr>
        <w:t xml:space="preserve"> (в случай, че бенефициентът няма регистрация по ДДС), че бенефициентът няма да упражни правото си на данъчен кредит за активи и услуги, финансирани по ПРСР 2014 – 2020 г. Представя се във формат „pdf“ или „jpg“.</w:t>
      </w:r>
    </w:p>
    <w:p w14:paraId="3EA29516" w14:textId="77777777" w:rsidR="00EC3FB7" w:rsidRPr="007F5A8B" w:rsidRDefault="00EC3FB7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7F5A8B">
        <w:rPr>
          <w:rFonts w:ascii="Times New Roman" w:hAnsi="Times New Roman" w:cs="Times New Roman"/>
          <w:sz w:val="24"/>
          <w:szCs w:val="24"/>
        </w:rPr>
        <w:t xml:space="preserve">. Декларация за съответствие с всички задължителни стандарти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по образец 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C181C">
        <w:rPr>
          <w:rFonts w:ascii="Times New Roman" w:hAnsi="Times New Roman" w:cs="Times New Roman"/>
          <w:sz w:val="24"/>
          <w:szCs w:val="24"/>
        </w:rPr>
        <w:t>Приложение № 4</w:t>
      </w:r>
      <w:r w:rsidRPr="006C181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6C181C">
        <w:rPr>
          <w:rFonts w:ascii="Times New Roman" w:hAnsi="Times New Roman" w:cs="Times New Roman"/>
          <w:sz w:val="24"/>
          <w:szCs w:val="24"/>
        </w:rPr>
        <w:t>. Представя</w:t>
      </w:r>
      <w:r w:rsidRPr="007F5A8B">
        <w:rPr>
          <w:rFonts w:ascii="Times New Roman" w:hAnsi="Times New Roman" w:cs="Times New Roman"/>
          <w:sz w:val="24"/>
          <w:szCs w:val="24"/>
        </w:rPr>
        <w:t xml:space="preserve"> се във формат „pdf“ или „jpg“.</w:t>
      </w:r>
    </w:p>
    <w:p w14:paraId="7E3E3CB6" w14:textId="77777777" w:rsidR="00EC3FB7" w:rsidRPr="007F5A8B" w:rsidRDefault="009A2417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EC3FB7" w:rsidRPr="00EC3FB7">
        <w:rPr>
          <w:rFonts w:ascii="Times New Roman" w:hAnsi="Times New Roman" w:cs="Times New Roman"/>
          <w:sz w:val="24"/>
          <w:szCs w:val="24"/>
        </w:rPr>
        <w:t>. Декларация от бенефициента за наличие или липса на двойно финансиране за същата инвестиция по други национални и/или европейски програми (по образец</w:t>
      </w:r>
      <w:r w:rsidR="00EC3FB7"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EC3FB7" w:rsidRPr="00EC3FB7">
        <w:rPr>
          <w:rFonts w:ascii="Times New Roman" w:hAnsi="Times New Roman" w:cs="Times New Roman"/>
          <w:sz w:val="24"/>
          <w:szCs w:val="24"/>
          <w:lang w:val="en-US"/>
        </w:rPr>
        <w:t>Приложение</w:t>
      </w:r>
      <w:proofErr w:type="spellEnd"/>
      <w:r w:rsidR="00EC3FB7" w:rsidRPr="00EC3FB7">
        <w:rPr>
          <w:rFonts w:ascii="Times New Roman" w:hAnsi="Times New Roman" w:cs="Times New Roman"/>
          <w:sz w:val="24"/>
          <w:szCs w:val="24"/>
          <w:lang w:val="en-US"/>
        </w:rPr>
        <w:t xml:space="preserve"> № </w:t>
      </w:r>
      <w:r w:rsidR="00EC3FB7" w:rsidRPr="00EC3FB7">
        <w:rPr>
          <w:rFonts w:ascii="Times New Roman" w:hAnsi="Times New Roman" w:cs="Times New Roman"/>
          <w:sz w:val="24"/>
          <w:szCs w:val="24"/>
        </w:rPr>
        <w:t>5).</w:t>
      </w:r>
      <w:r w:rsidR="00EC3FB7" w:rsidRPr="007F5A8B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</w:p>
    <w:p w14:paraId="34AC1C83" w14:textId="77777777" w:rsidR="00EC3FB7" w:rsidRPr="00F718DC" w:rsidRDefault="009A2417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EC3FB7" w:rsidRPr="00F718DC">
        <w:rPr>
          <w:rFonts w:ascii="Times New Roman" w:hAnsi="Times New Roman" w:cs="Times New Roman"/>
          <w:sz w:val="24"/>
          <w:szCs w:val="24"/>
        </w:rPr>
        <w:t>. Декларация по чл. 4а, ал. 1 ЗМСП. Представя се във формат „pdf“ или „jpg“.</w:t>
      </w:r>
    </w:p>
    <w:p w14:paraId="49CE93F2" w14:textId="77777777" w:rsidR="007F5A8B" w:rsidRPr="00F718DC" w:rsidRDefault="009A2417" w:rsidP="00AD26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. Счетоводен баланс за годината, предхождаща годината на подаване на искане за плащане, съгласно Закона за счетоводството, в случай че не е публикуван в </w:t>
      </w:r>
      <w:r w:rsidR="007D5A42" w:rsidRPr="00F718DC">
        <w:rPr>
          <w:rFonts w:ascii="Times New Roman" w:hAnsi="Times New Roman" w:cs="Times New Roman"/>
          <w:sz w:val="24"/>
          <w:szCs w:val="24"/>
        </w:rPr>
        <w:t>Търговски регистър и регистър на ЮЛНЦ</w:t>
      </w:r>
      <w:r w:rsidR="007F5A8B" w:rsidRPr="00F718DC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  <w:r w:rsidR="00593CF8" w:rsidRPr="00F718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0E9A43" w14:textId="77777777" w:rsidR="00F718DC" w:rsidRPr="00F718DC" w:rsidRDefault="009A2417" w:rsidP="00AD263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F5A8B" w:rsidRPr="00F718DC">
        <w:rPr>
          <w:rFonts w:ascii="Times New Roman" w:hAnsi="Times New Roman" w:cs="Times New Roman"/>
          <w:sz w:val="24"/>
          <w:szCs w:val="24"/>
        </w:rPr>
        <w:t>. Счетоводен баланс към датата на подаване на искане за плащане съгласно Закона за счетоводството. Представя се във формат „pdf“ или „jpg“.</w:t>
      </w:r>
      <w:r w:rsidR="00593CF8" w:rsidRPr="00F718DC">
        <w:t xml:space="preserve"> </w:t>
      </w:r>
    </w:p>
    <w:p w14:paraId="6C40ACAB" w14:textId="77777777" w:rsidR="00F718DC" w:rsidRPr="00F718DC" w:rsidRDefault="00EC3FB7" w:rsidP="00AD263F">
      <w:pPr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1</w:t>
      </w:r>
      <w:r w:rsidR="006550A0">
        <w:rPr>
          <w:rFonts w:ascii="Times New Roman" w:hAnsi="Times New Roman" w:cs="Times New Roman"/>
          <w:sz w:val="24"/>
          <w:szCs w:val="24"/>
        </w:rPr>
        <w:t>0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искането за плащане, съгласно Закона за счетоводството, в случай че не е публикуван в търговския регистър. Представя се във формат „pdf“ или „jpg“. </w:t>
      </w:r>
    </w:p>
    <w:p w14:paraId="082CFC08" w14:textId="77777777" w:rsidR="00F718DC" w:rsidRPr="00F718DC" w:rsidRDefault="00EC3FB7" w:rsidP="00F718D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6550A0">
        <w:rPr>
          <w:rFonts w:ascii="Times New Roman" w:hAnsi="Times New Roman" w:cs="Times New Roman"/>
          <w:sz w:val="24"/>
          <w:szCs w:val="24"/>
        </w:rPr>
        <w:t>1</w:t>
      </w:r>
      <w:r w:rsidRPr="00F718DC">
        <w:rPr>
          <w:rFonts w:ascii="Times New Roman" w:hAnsi="Times New Roman" w:cs="Times New Roman"/>
          <w:sz w:val="24"/>
          <w:szCs w:val="24"/>
        </w:rPr>
        <w:t>.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 Отчет за приходите и разходите към датата на подаване на искане за плащане съгласно ЗС. Представя се във формат „pdf“ или „jpg“. </w:t>
      </w:r>
    </w:p>
    <w:p w14:paraId="40CD8590" w14:textId="77777777" w:rsidR="00F718DC" w:rsidRPr="00F718DC" w:rsidRDefault="00EC3FB7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18DC">
        <w:rPr>
          <w:rFonts w:ascii="Times New Roman" w:hAnsi="Times New Roman" w:cs="Times New Roman"/>
          <w:sz w:val="24"/>
          <w:szCs w:val="24"/>
        </w:rPr>
        <w:t>1</w:t>
      </w:r>
      <w:r w:rsidR="006550A0">
        <w:rPr>
          <w:rFonts w:ascii="Times New Roman" w:hAnsi="Times New Roman" w:cs="Times New Roman"/>
          <w:sz w:val="24"/>
          <w:szCs w:val="24"/>
        </w:rPr>
        <w:t>2</w:t>
      </w:r>
      <w:r w:rsidR="007F5A8B" w:rsidRPr="00F718DC">
        <w:rPr>
          <w:rFonts w:ascii="Times New Roman" w:hAnsi="Times New Roman" w:cs="Times New Roman"/>
          <w:sz w:val="24"/>
          <w:szCs w:val="24"/>
        </w:rPr>
        <w:t xml:space="preserve">. Справка за дълготрайните активи към счетоводния баланс за предходната година съгласно ЗС, в случай че не е публикуван в </w:t>
      </w:r>
      <w:r w:rsidR="007D5A42" w:rsidRPr="00F718DC">
        <w:rPr>
          <w:rFonts w:ascii="Times New Roman" w:hAnsi="Times New Roman" w:cs="Times New Roman"/>
          <w:sz w:val="24"/>
          <w:szCs w:val="24"/>
        </w:rPr>
        <w:t>Търговски регистър и регистър на ЮЛНЦ</w:t>
      </w:r>
      <w:r w:rsidR="007F5A8B" w:rsidRPr="00F718DC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  <w:r w:rsidR="00593CF8" w:rsidRPr="00F718DC">
        <w:t xml:space="preserve"> </w:t>
      </w:r>
    </w:p>
    <w:p w14:paraId="34BC3CCB" w14:textId="77777777" w:rsidR="007A272B" w:rsidRDefault="00EC3FB7" w:rsidP="007F5A8B">
      <w:pPr>
        <w:spacing w:line="276" w:lineRule="auto"/>
        <w:jc w:val="both"/>
      </w:pPr>
      <w:r w:rsidRPr="00F718DC">
        <w:rPr>
          <w:rFonts w:ascii="Times New Roman" w:hAnsi="Times New Roman" w:cs="Times New Roman"/>
          <w:sz w:val="24"/>
          <w:szCs w:val="24"/>
        </w:rPr>
        <w:t>1</w:t>
      </w:r>
      <w:r w:rsidR="006550A0">
        <w:rPr>
          <w:rFonts w:ascii="Times New Roman" w:hAnsi="Times New Roman" w:cs="Times New Roman"/>
          <w:sz w:val="24"/>
          <w:szCs w:val="24"/>
        </w:rPr>
        <w:t>3</w:t>
      </w:r>
      <w:r w:rsidR="007F5A8B" w:rsidRPr="00F718DC">
        <w:rPr>
          <w:rFonts w:ascii="Times New Roman" w:hAnsi="Times New Roman" w:cs="Times New Roman"/>
          <w:sz w:val="24"/>
          <w:szCs w:val="24"/>
        </w:rPr>
        <w:t>. Справка за дълготрайните активи към счетоводния баланс към датата на подаване на искането за плащане съгласно ЗС. Представя се във формат „pdf“ или „jpg“.</w:t>
      </w:r>
      <w:r w:rsidR="00593CF8" w:rsidRPr="00F718DC">
        <w:t xml:space="preserve"> </w:t>
      </w:r>
    </w:p>
    <w:p w14:paraId="2789CA2B" w14:textId="6D641D12" w:rsidR="007F5A8B" w:rsidRPr="007F5A8B" w:rsidRDefault="00EC3FB7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F5A8B" w:rsidRPr="007F5A8B">
        <w:rPr>
          <w:rFonts w:ascii="Times New Roman" w:hAnsi="Times New Roman" w:cs="Times New Roman"/>
          <w:sz w:val="24"/>
          <w:szCs w:val="24"/>
        </w:rPr>
        <w:t>. 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„pdf“ или „jpg“.</w:t>
      </w:r>
    </w:p>
    <w:p w14:paraId="6C1D99D4" w14:textId="77777777" w:rsid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 w:rsidR="006550A0">
        <w:rPr>
          <w:rFonts w:ascii="Times New Roman" w:hAnsi="Times New Roman" w:cs="Times New Roman"/>
          <w:sz w:val="24"/>
          <w:szCs w:val="24"/>
        </w:rPr>
        <w:t>4</w:t>
      </w:r>
      <w:r w:rsidRPr="007F5A8B">
        <w:rPr>
          <w:rFonts w:ascii="Times New Roman" w:hAnsi="Times New Roman" w:cs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бенефициента, доказващо</w:t>
      </w:r>
      <w:r w:rsidR="00893971">
        <w:rPr>
          <w:rFonts w:ascii="Times New Roman" w:hAnsi="Times New Roman" w:cs="Times New Roman"/>
          <w:sz w:val="24"/>
          <w:szCs w:val="24"/>
        </w:rPr>
        <w:t xml:space="preserve"> заприходяването на финансираните</w:t>
      </w:r>
      <w:r w:rsidRPr="007F5A8B">
        <w:rPr>
          <w:rFonts w:ascii="Times New Roman" w:hAnsi="Times New Roman" w:cs="Times New Roman"/>
          <w:sz w:val="24"/>
          <w:szCs w:val="24"/>
        </w:rPr>
        <w:t xml:space="preserve"> актив</w:t>
      </w:r>
      <w:r w:rsidR="00893971">
        <w:rPr>
          <w:rFonts w:ascii="Times New Roman" w:hAnsi="Times New Roman" w:cs="Times New Roman"/>
          <w:sz w:val="24"/>
          <w:szCs w:val="24"/>
        </w:rPr>
        <w:t>и</w:t>
      </w:r>
      <w:r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46A33B6C" w14:textId="77777777" w:rsidR="006C181C" w:rsidRPr="007F5A8B" w:rsidRDefault="006550A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Първични счетоводни документи (напр. фактури), доказващи извършените разходи. Представя се във формат „pdf“ или „jpg“.</w:t>
      </w:r>
    </w:p>
    <w:p w14:paraId="7F2B7D2A" w14:textId="3E8B3A51" w:rsidR="006C181C" w:rsidRDefault="006550A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C181C" w:rsidRPr="007F5A8B">
        <w:rPr>
          <w:rFonts w:ascii="Times New Roman" w:hAnsi="Times New Roman" w:cs="Times New Roman"/>
          <w:sz w:val="24"/>
          <w:szCs w:val="24"/>
        </w:rPr>
        <w:t>. 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</w:p>
    <w:p w14:paraId="55BE5FA6" w14:textId="5F4C2009" w:rsidR="00DF70A3" w:rsidRPr="007F5A8B" w:rsidRDefault="00DF70A3" w:rsidP="00DF70A3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F5A8B">
        <w:rPr>
          <w:rFonts w:ascii="Times New Roman" w:hAnsi="Times New Roman" w:cs="Times New Roman"/>
          <w:sz w:val="24"/>
          <w:szCs w:val="24"/>
        </w:rPr>
        <w:t>. Договор за</w:t>
      </w:r>
      <w:r>
        <w:rPr>
          <w:rFonts w:ascii="Times New Roman" w:hAnsi="Times New Roman" w:cs="Times New Roman"/>
          <w:sz w:val="24"/>
          <w:szCs w:val="24"/>
        </w:rPr>
        <w:t xml:space="preserve"> услуги/</w:t>
      </w:r>
      <w:r w:rsidRPr="007F5A8B">
        <w:rPr>
          <w:rFonts w:ascii="Times New Roman" w:hAnsi="Times New Roman" w:cs="Times New Roman"/>
          <w:sz w:val="24"/>
          <w:szCs w:val="24"/>
        </w:rPr>
        <w:t>доставки за всеки обект на инвестицията с детайлно описание на характеристики</w:t>
      </w:r>
      <w:r>
        <w:rPr>
          <w:rFonts w:ascii="Times New Roman" w:hAnsi="Times New Roman" w:cs="Times New Roman"/>
          <w:sz w:val="24"/>
          <w:szCs w:val="24"/>
        </w:rPr>
        <w:t>те на закупените активи</w:t>
      </w:r>
      <w:r w:rsidRPr="007F5A8B">
        <w:rPr>
          <w:rFonts w:ascii="Times New Roman" w:hAnsi="Times New Roman" w:cs="Times New Roman"/>
          <w:sz w:val="24"/>
          <w:szCs w:val="24"/>
        </w:rPr>
        <w:t>, цена в левове или евро, срок, количество и начин на доставка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5A8B">
        <w:rPr>
          <w:rFonts w:ascii="Times New Roman" w:hAnsi="Times New Roman" w:cs="Times New Roman"/>
          <w:sz w:val="24"/>
          <w:szCs w:val="24"/>
        </w:rPr>
        <w:t xml:space="preserve"> В договорите се описва ДДС. Представя се във формат „pdf“ или „jpg“.</w:t>
      </w:r>
    </w:p>
    <w:p w14:paraId="7E491BD9" w14:textId="16CB9B99" w:rsidR="00DF70A3" w:rsidRPr="007F5A8B" w:rsidRDefault="00DF70A3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F5A8B">
        <w:rPr>
          <w:rFonts w:ascii="Times New Roman" w:hAnsi="Times New Roman" w:cs="Times New Roman"/>
          <w:sz w:val="24"/>
          <w:szCs w:val="24"/>
        </w:rPr>
        <w:t>. Приемно-предавателен протокол между доставчика/изпълнителя и бенефициента за всеки обект на инвестицията, съдържащ детайлно описание на характеристики</w:t>
      </w:r>
      <w:r>
        <w:rPr>
          <w:rFonts w:ascii="Times New Roman" w:hAnsi="Times New Roman" w:cs="Times New Roman"/>
          <w:sz w:val="24"/>
          <w:szCs w:val="24"/>
        </w:rPr>
        <w:t>те на закупените активи</w:t>
      </w:r>
      <w:r w:rsidRPr="007F5A8B">
        <w:rPr>
          <w:rFonts w:ascii="Times New Roman" w:hAnsi="Times New Roman" w:cs="Times New Roman"/>
          <w:sz w:val="24"/>
          <w:szCs w:val="24"/>
        </w:rPr>
        <w:t xml:space="preserve"> и индивидуализиращи данни, когато е приложимо(напр. </w:t>
      </w:r>
      <w:r>
        <w:rPr>
          <w:rFonts w:ascii="Times New Roman" w:hAnsi="Times New Roman" w:cs="Times New Roman"/>
          <w:sz w:val="24"/>
          <w:szCs w:val="24"/>
        </w:rPr>
        <w:t>порода, пол, предназначение и</w:t>
      </w:r>
      <w:r w:rsidRPr="007F5A8B">
        <w:rPr>
          <w:rFonts w:ascii="Times New Roman" w:hAnsi="Times New Roman" w:cs="Times New Roman"/>
          <w:sz w:val="24"/>
          <w:szCs w:val="24"/>
        </w:rPr>
        <w:t xml:space="preserve"> др.). Представя се във формат „pdf“ или „jpg“, включително в „xls“ формат. </w:t>
      </w:r>
    </w:p>
    <w:p w14:paraId="18BECF8F" w14:textId="5D685AA6" w:rsidR="00DF70A3" w:rsidRPr="007F5A8B" w:rsidRDefault="006550A0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143B">
        <w:rPr>
          <w:rFonts w:ascii="Times New Roman" w:hAnsi="Times New Roman" w:cs="Times New Roman"/>
          <w:sz w:val="24"/>
          <w:szCs w:val="24"/>
        </w:rPr>
        <w:t>1</w:t>
      </w:r>
      <w:r w:rsidR="002F143B" w:rsidRPr="002F143B">
        <w:rPr>
          <w:rFonts w:ascii="Times New Roman" w:hAnsi="Times New Roman" w:cs="Times New Roman"/>
          <w:sz w:val="24"/>
          <w:szCs w:val="24"/>
        </w:rPr>
        <w:t>9</w:t>
      </w:r>
      <w:r w:rsidR="006C181C" w:rsidRPr="002F143B">
        <w:rPr>
          <w:rFonts w:ascii="Times New Roman" w:hAnsi="Times New Roman" w:cs="Times New Roman"/>
          <w:sz w:val="24"/>
          <w:szCs w:val="24"/>
        </w:rPr>
        <w:t>. Пълно банково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067CFB83" w14:textId="162A1F82" w:rsidR="00893971" w:rsidRDefault="002F143B" w:rsidP="006C181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. Застрахователна полица за всички активи на предмета на инвестицията в полза на Разплащателната агенция, валидна за срок минимум 12 месеца, ведно с опис на </w:t>
      </w:r>
      <w:r w:rsidR="00DF70A3">
        <w:rPr>
          <w:rFonts w:ascii="Times New Roman" w:hAnsi="Times New Roman" w:cs="Times New Roman"/>
          <w:sz w:val="24"/>
          <w:szCs w:val="24"/>
        </w:rPr>
        <w:t xml:space="preserve">застрахованото имущество, </w:t>
      </w:r>
      <w:r w:rsidR="006C181C" w:rsidRPr="007F5A8B">
        <w:rPr>
          <w:rFonts w:ascii="Times New Roman" w:hAnsi="Times New Roman" w:cs="Times New Roman"/>
          <w:sz w:val="24"/>
          <w:szCs w:val="24"/>
        </w:rPr>
        <w:t>покриваща всички посочени в административния договор за финансово подпомагане рискове за съответния вид инвестиция. Представя се във формат „pdf“ или „jpg“.</w:t>
      </w:r>
    </w:p>
    <w:p w14:paraId="03C97981" w14:textId="4A16BB45" w:rsidR="006C181C" w:rsidRPr="007F5A8B" w:rsidRDefault="002F143B" w:rsidP="00D02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. Удостоверение, потвърждаващо, че бенефициентът не е обявен в процедура по несъстоятелност, издадено от съответния съд не по-рано от 1 месец преди датата на </w:t>
      </w:r>
      <w:r w:rsidR="006C181C" w:rsidRPr="007F5A8B">
        <w:rPr>
          <w:rFonts w:ascii="Times New Roman" w:hAnsi="Times New Roman" w:cs="Times New Roman"/>
          <w:sz w:val="24"/>
          <w:szCs w:val="24"/>
        </w:rPr>
        <w:lastRenderedPageBreak/>
        <w:t xml:space="preserve">подаване на искането за плащане. Представя се само от бенефициент, при който това обстоятелство не подлежи на вписване в </w:t>
      </w:r>
      <w:r w:rsidR="006C181C" w:rsidRPr="007D5A42">
        <w:rPr>
          <w:rFonts w:ascii="Times New Roman" w:hAnsi="Times New Roman" w:cs="Times New Roman"/>
          <w:sz w:val="24"/>
          <w:szCs w:val="24"/>
        </w:rPr>
        <w:t>Търгов</w:t>
      </w:r>
      <w:r w:rsidR="006C181C">
        <w:rPr>
          <w:rFonts w:ascii="Times New Roman" w:hAnsi="Times New Roman" w:cs="Times New Roman"/>
          <w:sz w:val="24"/>
          <w:szCs w:val="24"/>
        </w:rPr>
        <w:t>ски регистър и регистър на ЮЛНЦ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63470415" w14:textId="5ED45FBC" w:rsidR="006C181C" w:rsidRPr="007F5A8B" w:rsidRDefault="006550A0" w:rsidP="00D02D4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143B">
        <w:rPr>
          <w:rFonts w:ascii="Times New Roman" w:hAnsi="Times New Roman" w:cs="Times New Roman"/>
          <w:sz w:val="24"/>
          <w:szCs w:val="24"/>
        </w:rPr>
        <w:t>2</w:t>
      </w:r>
      <w:r w:rsidR="006C181C" w:rsidRPr="007F5A8B">
        <w:rPr>
          <w:rFonts w:ascii="Times New Roman" w:hAnsi="Times New Roman" w:cs="Times New Roman"/>
          <w:sz w:val="24"/>
          <w:szCs w:val="24"/>
        </w:rPr>
        <w:t xml:space="preserve">. Удостоверение, потвърждаващо, че бенефициентът не е в процедура по ликвидация, издадено от съответния съд не по-рано от 1 месец преди датата на подаване на искането за плащане. Представя се само от бенефициент, при който това обстоятелство не подлежи на вписване в </w:t>
      </w:r>
      <w:r w:rsidR="006C181C" w:rsidRPr="007D5A42">
        <w:rPr>
          <w:rFonts w:ascii="Times New Roman" w:hAnsi="Times New Roman" w:cs="Times New Roman"/>
          <w:sz w:val="24"/>
          <w:szCs w:val="24"/>
        </w:rPr>
        <w:t>Търговски регистър и регистър на ЮЛНЦ</w:t>
      </w:r>
      <w:r w:rsidR="006C181C" w:rsidRPr="007F5A8B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367478A4" w14:textId="2613719C" w:rsidR="00264D64" w:rsidRDefault="009F0637" w:rsidP="00264D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143B">
        <w:rPr>
          <w:rFonts w:ascii="Times New Roman" w:hAnsi="Times New Roman" w:cs="Times New Roman"/>
          <w:sz w:val="24"/>
          <w:szCs w:val="24"/>
        </w:rPr>
        <w:t>3</w:t>
      </w:r>
      <w:r w:rsidR="00264D64" w:rsidRPr="00264D64">
        <w:rPr>
          <w:rFonts w:ascii="Times New Roman" w:hAnsi="Times New Roman" w:cs="Times New Roman"/>
          <w:sz w:val="24"/>
          <w:szCs w:val="24"/>
        </w:rPr>
        <w:t>.</w:t>
      </w:r>
      <w:r w:rsidR="00264D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EB4" w:rsidRPr="00B83EB4">
        <w:rPr>
          <w:rFonts w:ascii="Times New Roman" w:hAnsi="Times New Roman" w:cs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</w:t>
      </w:r>
      <w:r w:rsidR="00D4454A">
        <w:rPr>
          <w:rFonts w:ascii="Times New Roman" w:hAnsi="Times New Roman" w:cs="Times New Roman"/>
          <w:sz w:val="24"/>
          <w:szCs w:val="24"/>
        </w:rPr>
        <w:t>, юридически лице, или по постоянен адрес на ползватели физически лица</w:t>
      </w:r>
      <w:r w:rsidR="00B83EB4" w:rsidRPr="00B83EB4">
        <w:rPr>
          <w:rFonts w:ascii="Times New Roman" w:hAnsi="Times New Roman" w:cs="Times New Roman"/>
          <w:sz w:val="24"/>
          <w:szCs w:val="24"/>
        </w:rPr>
        <w:t>.</w:t>
      </w:r>
      <w:r w:rsidR="00264D64" w:rsidRPr="00264D64">
        <w:rPr>
          <w:rFonts w:ascii="Times New Roman" w:hAnsi="Times New Roman" w:cs="Times New Roman"/>
          <w:sz w:val="24"/>
          <w:szCs w:val="24"/>
        </w:rPr>
        <w:t xml:space="preserve"> –  оригинал и</w:t>
      </w:r>
      <w:r w:rsidR="00264D64">
        <w:rPr>
          <w:rFonts w:ascii="Times New Roman" w:hAnsi="Times New Roman" w:cs="Times New Roman"/>
          <w:sz w:val="24"/>
          <w:szCs w:val="24"/>
        </w:rPr>
        <w:t>ли копие, заверено от ползвателя.</w:t>
      </w:r>
      <w:r w:rsidR="00264D64" w:rsidRPr="00264D64">
        <w:rPr>
          <w:rFonts w:ascii="Times New Roman" w:hAnsi="Times New Roman" w:cs="Times New Roman"/>
          <w:sz w:val="24"/>
          <w:szCs w:val="24"/>
        </w:rPr>
        <w:t xml:space="preserve"> </w:t>
      </w:r>
      <w:r w:rsidR="00264D64" w:rsidRPr="007F5A8B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2D44EB58" w14:textId="207BD58B" w:rsidR="00EC50F8" w:rsidRDefault="006550A0" w:rsidP="00EC50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143B">
        <w:rPr>
          <w:rFonts w:ascii="Times New Roman" w:hAnsi="Times New Roman" w:cs="Times New Roman"/>
          <w:sz w:val="24"/>
          <w:szCs w:val="24"/>
        </w:rPr>
        <w:t>4</w:t>
      </w:r>
      <w:r w:rsidR="00EC50F8" w:rsidRPr="006D1DCA">
        <w:rPr>
          <w:rFonts w:ascii="Times New Roman" w:hAnsi="Times New Roman" w:cs="Times New Roman"/>
          <w:sz w:val="24"/>
          <w:szCs w:val="24"/>
        </w:rPr>
        <w:t xml:space="preserve">. </w:t>
      </w:r>
      <w:r w:rsidR="00EC50F8" w:rsidRPr="004D6E91">
        <w:rPr>
          <w:rFonts w:ascii="Times New Roman" w:hAnsi="Times New Roman" w:cs="Times New Roman"/>
          <w:sz w:val="24"/>
          <w:szCs w:val="24"/>
        </w:rPr>
        <w:t>Удостоверение за регистрация на животновъден обект по чл. 137 от ЗВМД, издаден</w:t>
      </w:r>
      <w:r w:rsidR="00EC50F8">
        <w:rPr>
          <w:rFonts w:ascii="Times New Roman" w:hAnsi="Times New Roman" w:cs="Times New Roman"/>
          <w:sz w:val="24"/>
          <w:szCs w:val="24"/>
        </w:rPr>
        <w:t>о</w:t>
      </w:r>
      <w:r w:rsidR="00EC50F8" w:rsidRPr="004D6E91">
        <w:rPr>
          <w:rFonts w:ascii="Times New Roman" w:hAnsi="Times New Roman" w:cs="Times New Roman"/>
          <w:sz w:val="24"/>
          <w:szCs w:val="24"/>
        </w:rPr>
        <w:t xml:space="preserve"> от </w:t>
      </w:r>
      <w:r w:rsidR="00EC50F8" w:rsidRPr="006D1DCA">
        <w:rPr>
          <w:rFonts w:ascii="Times New Roman" w:hAnsi="Times New Roman" w:cs="Times New Roman"/>
          <w:sz w:val="24"/>
          <w:szCs w:val="24"/>
        </w:rPr>
        <w:t>Българската агенция по безопасност на храните (БАБХ)</w:t>
      </w:r>
      <w:r w:rsidR="00EC50F8">
        <w:rPr>
          <w:rFonts w:ascii="Times New Roman" w:hAnsi="Times New Roman" w:cs="Times New Roman"/>
          <w:sz w:val="24"/>
          <w:szCs w:val="24"/>
        </w:rPr>
        <w:t>.</w:t>
      </w:r>
      <w:r w:rsidR="009A2417" w:rsidRPr="009A2417">
        <w:rPr>
          <w:rFonts w:ascii="Times New Roman" w:hAnsi="Times New Roman" w:cs="Times New Roman"/>
          <w:sz w:val="24"/>
          <w:szCs w:val="24"/>
        </w:rPr>
        <w:t xml:space="preserve"> </w:t>
      </w:r>
      <w:r w:rsidR="009A2417" w:rsidRPr="009F0637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4805588C" w14:textId="4CF31B71" w:rsidR="009A2417" w:rsidRDefault="00EC50F8" w:rsidP="009A241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143B">
        <w:rPr>
          <w:rFonts w:ascii="Times New Roman" w:hAnsi="Times New Roman" w:cs="Times New Roman"/>
          <w:sz w:val="24"/>
          <w:szCs w:val="24"/>
        </w:rPr>
        <w:t>5</w:t>
      </w:r>
      <w:r w:rsidRPr="00B1353C">
        <w:rPr>
          <w:rFonts w:ascii="Times New Roman" w:hAnsi="Times New Roman" w:cs="Times New Roman"/>
          <w:sz w:val="24"/>
          <w:szCs w:val="24"/>
        </w:rPr>
        <w:t xml:space="preserve">. Копие от становище на БАБХ, че земеделското стопанство и дейността му отговарят на изискванията </w:t>
      </w:r>
      <w:r>
        <w:rPr>
          <w:rFonts w:ascii="Times New Roman" w:hAnsi="Times New Roman" w:cs="Times New Roman"/>
          <w:sz w:val="24"/>
          <w:szCs w:val="24"/>
        </w:rPr>
        <w:t>в областта на хигиената и хуманното отношение към животните и ветеринарномедицинските изисквания.</w:t>
      </w:r>
      <w:r w:rsidR="009A2417" w:rsidRPr="009A2417">
        <w:rPr>
          <w:rFonts w:ascii="Times New Roman" w:hAnsi="Times New Roman" w:cs="Times New Roman"/>
          <w:sz w:val="24"/>
          <w:szCs w:val="24"/>
        </w:rPr>
        <w:t xml:space="preserve"> </w:t>
      </w:r>
      <w:r w:rsidR="009A2417" w:rsidRPr="009F0637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1022DAF0" w14:textId="6CB369A9" w:rsidR="009A2417" w:rsidRDefault="006550A0" w:rsidP="009A2417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F143B">
        <w:rPr>
          <w:rFonts w:ascii="Times New Roman" w:hAnsi="Times New Roman" w:cs="Times New Roman"/>
          <w:sz w:val="24"/>
          <w:szCs w:val="24"/>
        </w:rPr>
        <w:t>6</w:t>
      </w:r>
      <w:r w:rsidR="009A2417" w:rsidRPr="009F0637">
        <w:rPr>
          <w:rFonts w:ascii="Times New Roman" w:hAnsi="Times New Roman" w:cs="Times New Roman"/>
          <w:sz w:val="24"/>
          <w:szCs w:val="24"/>
        </w:rPr>
        <w:t>. Копие от документ,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„pdf“ или „jpg“.</w:t>
      </w:r>
    </w:p>
    <w:p w14:paraId="2435E821" w14:textId="49DBD8C0" w:rsidR="00EC50F8" w:rsidRDefault="006550A0" w:rsidP="00EC50F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F143B">
        <w:rPr>
          <w:rFonts w:ascii="Times New Roman" w:hAnsi="Times New Roman"/>
          <w:sz w:val="24"/>
          <w:szCs w:val="24"/>
        </w:rPr>
        <w:t>7</w:t>
      </w:r>
      <w:r w:rsidR="009A2417">
        <w:rPr>
          <w:rFonts w:ascii="Times New Roman" w:hAnsi="Times New Roman"/>
          <w:sz w:val="24"/>
          <w:szCs w:val="24"/>
        </w:rPr>
        <w:t xml:space="preserve">. </w:t>
      </w:r>
      <w:r w:rsidR="009A2417" w:rsidRPr="00F058DE">
        <w:rPr>
          <w:rFonts w:ascii="Times New Roman" w:hAnsi="Times New Roman"/>
          <w:sz w:val="24"/>
          <w:szCs w:val="24"/>
        </w:rPr>
        <w:t>Паспорт/и на наличните в стопанството животни (когато бенефициентът отглежда животни, за които такива се изискват съгласно националното законодателство).</w:t>
      </w:r>
      <w:r w:rsidR="009A2417" w:rsidRPr="00CB28F6">
        <w:t xml:space="preserve"> </w:t>
      </w:r>
      <w:r w:rsidR="009A2417" w:rsidRPr="00CB28F6">
        <w:rPr>
          <w:rFonts w:ascii="Times New Roman" w:hAnsi="Times New Roman"/>
          <w:sz w:val="24"/>
          <w:szCs w:val="24"/>
        </w:rPr>
        <w:t>Представя се във формат "pdf" или "jpg";</w:t>
      </w:r>
    </w:p>
    <w:p w14:paraId="431703A5" w14:textId="19D9FA13" w:rsidR="009A2417" w:rsidRPr="00230999" w:rsidRDefault="006550A0" w:rsidP="00EC50F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30999">
        <w:rPr>
          <w:rFonts w:ascii="Times New Roman" w:hAnsi="Times New Roman"/>
          <w:sz w:val="24"/>
          <w:szCs w:val="24"/>
        </w:rPr>
        <w:t>2</w:t>
      </w:r>
      <w:r w:rsidR="002F143B" w:rsidRPr="00230999">
        <w:rPr>
          <w:rFonts w:ascii="Times New Roman" w:hAnsi="Times New Roman"/>
          <w:sz w:val="24"/>
          <w:szCs w:val="24"/>
        </w:rPr>
        <w:t>8</w:t>
      </w:r>
      <w:r w:rsidR="009A2417" w:rsidRPr="00230999">
        <w:rPr>
          <w:rFonts w:ascii="Times New Roman" w:hAnsi="Times New Roman"/>
          <w:sz w:val="24"/>
          <w:szCs w:val="24"/>
        </w:rPr>
        <w:t>. Разпечатка от ИИС по реда на Наредба № 6 от 2013 г. за наличните в обекта животни, подписана от официалния ветеринарен лекар, контролиращ животновъдния обект, не по-рано от един месец преди датата на подаване на искането за плащане (в случай че бенефициентът отглежда видове животни, които трябва да се регистрират в ИИС по реда на Наредба № 6 от 2013 г.) (когато бенефициентът разполага с такава), или</w:t>
      </w:r>
    </w:p>
    <w:p w14:paraId="3DBBE421" w14:textId="2AFC8539" w:rsidR="002F143B" w:rsidRPr="00230999" w:rsidRDefault="002F143B" w:rsidP="00EC50F8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230999">
        <w:rPr>
          <w:rFonts w:ascii="Times New Roman" w:hAnsi="Times New Roman"/>
          <w:sz w:val="24"/>
          <w:szCs w:val="24"/>
        </w:rPr>
        <w:t xml:space="preserve">29. Опис на животните, заверен от официален ветеринарен лекар не по-рано от един месец преди датата на подаване на искането за плащане (когато бенефициентът отглежда видове животни, които не трябва да се регистрират в ИИС по реда на Наредба №6 от 2013 г.)  </w:t>
      </w:r>
    </w:p>
    <w:p w14:paraId="64F3999F" w14:textId="25D54283" w:rsidR="009A2417" w:rsidRDefault="002F143B" w:rsidP="006550A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30999">
        <w:rPr>
          <w:rFonts w:ascii="Times New Roman" w:hAnsi="Times New Roman" w:cs="Times New Roman"/>
          <w:sz w:val="24"/>
          <w:szCs w:val="24"/>
        </w:rPr>
        <w:t>30</w:t>
      </w:r>
      <w:r w:rsidR="009A2417" w:rsidRPr="00230999">
        <w:rPr>
          <w:rFonts w:ascii="Times New Roman" w:hAnsi="Times New Roman" w:cs="Times New Roman"/>
          <w:sz w:val="24"/>
          <w:szCs w:val="24"/>
        </w:rPr>
        <w:t xml:space="preserve">. Документ за собственост на животновъден обект и/или вписан в службата по вписванията към съответния районен съд договор за наем на животновъден обект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за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срок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не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по-малко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от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6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години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за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="009A2417" w:rsidRPr="00230999">
        <w:rPr>
          <w:rFonts w:ascii="Times New Roman" w:hAnsi="Times New Roman" w:cs="Times New Roman"/>
          <w:sz w:val="24"/>
          <w:szCs w:val="24"/>
        </w:rPr>
        <w:t>бенефициенти</w:t>
      </w:r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микро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-,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малки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или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proofErr w:type="spellStart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>средни</w:t>
      </w:r>
      <w:proofErr w:type="spellEnd"/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предприятия и 8 години за </w:t>
      </w:r>
      <w:r w:rsidR="00D767CC" w:rsidRPr="00230999">
        <w:rPr>
          <w:rFonts w:ascii="Times New Roman" w:hAnsi="Times New Roman" w:cs="Times New Roman"/>
          <w:sz w:val="24"/>
          <w:szCs w:val="24"/>
        </w:rPr>
        <w:t>бенефициенти</w:t>
      </w:r>
      <w:r w:rsidR="009A2417" w:rsidRPr="00230999">
        <w:rPr>
          <w:rFonts w:ascii="Times New Roman" w:hAnsi="Times New Roman" w:cs="Times New Roman"/>
          <w:sz w:val="24"/>
          <w:szCs w:val="24"/>
          <w:lang w:val="x-none"/>
        </w:rPr>
        <w:t xml:space="preserve"> големи предприятия, </w:t>
      </w:r>
      <w:r w:rsidR="009A2417" w:rsidRPr="00230999">
        <w:rPr>
          <w:rFonts w:ascii="Times New Roman" w:hAnsi="Times New Roman" w:cs="Times New Roman"/>
          <w:sz w:val="24"/>
          <w:szCs w:val="24"/>
        </w:rPr>
        <w:t>от сключване на административния договор. Представя се във формат "pdf" или "jpg";</w:t>
      </w:r>
      <w:r w:rsidR="009A2417" w:rsidRPr="009A2417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705949F1" w14:textId="22B079F0" w:rsidR="00EC50F8" w:rsidRDefault="002F143B" w:rsidP="00EC50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31</w:t>
      </w:r>
      <w:r w:rsidR="00EC50F8" w:rsidRPr="007F5A8B">
        <w:rPr>
          <w:rFonts w:ascii="Times New Roman" w:hAnsi="Times New Roman" w:cs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придружено от пълно дневно извлечение (в случай, че плащането е извършено по банков път). Представя се във формат „pdf“ или „jpg“.</w:t>
      </w:r>
    </w:p>
    <w:p w14:paraId="6B5013F8" w14:textId="663DBB24" w:rsidR="00745DA1" w:rsidRPr="00745DA1" w:rsidRDefault="00745DA1" w:rsidP="00EC50F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32. </w:t>
      </w:r>
      <w:r w:rsidR="001159FD">
        <w:rPr>
          <w:rFonts w:ascii="Times New Roman" w:hAnsi="Times New Roman" w:cs="Times New Roman"/>
          <w:sz w:val="24"/>
          <w:szCs w:val="24"/>
        </w:rPr>
        <w:t>С</w:t>
      </w:r>
      <w:proofErr w:type="spellStart"/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>тановище</w:t>
      </w:r>
      <w:proofErr w:type="spellEnd"/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>от</w:t>
      </w:r>
      <w:proofErr w:type="spellEnd"/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 xml:space="preserve"> БАБХ</w:t>
      </w:r>
      <w:r w:rsidR="001159FD" w:rsidRPr="001159FD">
        <w:rPr>
          <w:rFonts w:ascii="Times New Roman" w:hAnsi="Times New Roman" w:cs="Times New Roman"/>
          <w:sz w:val="24"/>
          <w:szCs w:val="24"/>
        </w:rPr>
        <w:t xml:space="preserve"> за разрешение за п</w:t>
      </w:r>
      <w:proofErr w:type="spellStart"/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>овторно</w:t>
      </w:r>
      <w:proofErr w:type="spellEnd"/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159FD" w:rsidRPr="001159FD">
        <w:rPr>
          <w:rFonts w:ascii="Times New Roman" w:hAnsi="Times New Roman" w:cs="Times New Roman"/>
          <w:sz w:val="24"/>
          <w:szCs w:val="24"/>
        </w:rPr>
        <w:t>въвеждане на животни в</w:t>
      </w:r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159FD" w:rsidRPr="001159FD">
        <w:rPr>
          <w:rFonts w:ascii="Times New Roman" w:hAnsi="Times New Roman" w:cs="Times New Roman"/>
          <w:sz w:val="24"/>
          <w:szCs w:val="24"/>
        </w:rPr>
        <w:t xml:space="preserve">животновъдния </w:t>
      </w:r>
      <w:proofErr w:type="spellStart"/>
      <w:r w:rsidR="001159FD" w:rsidRPr="001159FD">
        <w:rPr>
          <w:rFonts w:ascii="Times New Roman" w:hAnsi="Times New Roman" w:cs="Times New Roman"/>
          <w:sz w:val="24"/>
          <w:szCs w:val="24"/>
          <w:lang w:val="en-GB"/>
        </w:rPr>
        <w:t>обект</w:t>
      </w:r>
      <w:proofErr w:type="spellEnd"/>
      <w:r w:rsidR="001159FD" w:rsidRPr="001159FD">
        <w:rPr>
          <w:rFonts w:ascii="Times New Roman" w:hAnsi="Times New Roman" w:cs="Times New Roman"/>
          <w:sz w:val="24"/>
          <w:szCs w:val="24"/>
        </w:rPr>
        <w:t xml:space="preserve"> </w:t>
      </w:r>
      <w:r w:rsidR="001159FD">
        <w:rPr>
          <w:rFonts w:ascii="Times New Roman" w:hAnsi="Times New Roman" w:cs="Times New Roman"/>
          <w:sz w:val="24"/>
          <w:szCs w:val="24"/>
        </w:rPr>
        <w:t>(</w:t>
      </w:r>
      <w:r w:rsidR="001159FD" w:rsidRPr="001159FD">
        <w:rPr>
          <w:rFonts w:ascii="Times New Roman" w:hAnsi="Times New Roman" w:cs="Times New Roman"/>
          <w:sz w:val="24"/>
          <w:szCs w:val="24"/>
        </w:rPr>
        <w:t xml:space="preserve">когато документът не е </w:t>
      </w:r>
      <w:r w:rsidR="0071586D">
        <w:rPr>
          <w:rFonts w:ascii="Times New Roman" w:hAnsi="Times New Roman" w:cs="Times New Roman"/>
          <w:sz w:val="24"/>
          <w:szCs w:val="24"/>
        </w:rPr>
        <w:t>представен</w:t>
      </w:r>
      <w:r w:rsidR="001159FD" w:rsidRPr="001159FD">
        <w:rPr>
          <w:rFonts w:ascii="Times New Roman" w:hAnsi="Times New Roman" w:cs="Times New Roman"/>
          <w:sz w:val="24"/>
          <w:szCs w:val="24"/>
        </w:rPr>
        <w:t xml:space="preserve"> към датата на подаване на проектното предложение, кандидатът има задължението да го представи към датата на подаване на заявка за междинно/окончателно плащане</w:t>
      </w:r>
      <w:r w:rsidR="001159FD">
        <w:rPr>
          <w:rFonts w:ascii="Times New Roman" w:hAnsi="Times New Roman" w:cs="Times New Roman"/>
          <w:sz w:val="24"/>
          <w:szCs w:val="24"/>
        </w:rPr>
        <w:t>)</w:t>
      </w:r>
      <w:r w:rsidR="0071586D">
        <w:rPr>
          <w:rFonts w:ascii="Times New Roman" w:hAnsi="Times New Roman" w:cs="Times New Roman"/>
          <w:sz w:val="24"/>
          <w:szCs w:val="24"/>
        </w:rPr>
        <w:t>.</w:t>
      </w:r>
      <w:r w:rsidR="009139FA">
        <w:rPr>
          <w:rFonts w:ascii="Times New Roman" w:hAnsi="Times New Roman" w:cs="Times New Roman"/>
          <w:sz w:val="24"/>
          <w:szCs w:val="24"/>
        </w:rPr>
        <w:t xml:space="preserve"> </w:t>
      </w:r>
      <w:r w:rsidR="009139FA" w:rsidRPr="009139FA">
        <w:rPr>
          <w:rFonts w:ascii="Times New Roman" w:hAnsi="Times New Roman" w:cs="Times New Roman"/>
          <w:sz w:val="24"/>
          <w:szCs w:val="24"/>
        </w:rPr>
        <w:t>Представя се във формат "pdf" или "jpg";</w:t>
      </w:r>
    </w:p>
    <w:p w14:paraId="2C7692F2" w14:textId="77777777" w:rsidR="005F1027" w:rsidRDefault="005F1027" w:rsidP="00A6192A">
      <w:pPr>
        <w:widowControl w:val="0"/>
        <w:autoSpaceDE w:val="0"/>
        <w:autoSpaceDN w:val="0"/>
        <w:adjustRightInd w:val="0"/>
        <w:spacing w:before="120" w:after="120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bg-BG"/>
        </w:rPr>
      </w:pPr>
      <w:bookmarkStart w:id="0" w:name="_GoBack"/>
      <w:bookmarkEnd w:id="0"/>
    </w:p>
    <w:p w14:paraId="5BF01312" w14:textId="77777777" w:rsidR="007F5A8B" w:rsidRPr="007F5A8B" w:rsidRDefault="00EC50F8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>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24188C7B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5CD21696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„pdf“ или „jpg“, и/или</w:t>
      </w:r>
    </w:p>
    <w:p w14:paraId="02B9526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1A9B386D" w14:textId="77777777" w:rsidR="007A6DD3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p w14:paraId="4FD05C81" w14:textId="77777777" w:rsidR="00376481" w:rsidRDefault="00376481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79A678" w14:textId="7439CE1E" w:rsidR="00376481" w:rsidRPr="00AF37AF" w:rsidRDefault="00376481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76481" w:rsidRPr="00AF37AF" w:rsidSect="007F5A8B">
      <w:head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8226B" w14:textId="77777777" w:rsidR="00234F0A" w:rsidRDefault="00234F0A" w:rsidP="00222173">
      <w:pPr>
        <w:spacing w:after="0" w:line="240" w:lineRule="auto"/>
      </w:pPr>
      <w:r>
        <w:separator/>
      </w:r>
    </w:p>
  </w:endnote>
  <w:endnote w:type="continuationSeparator" w:id="0">
    <w:p w14:paraId="380A4411" w14:textId="77777777" w:rsidR="00234F0A" w:rsidRDefault="00234F0A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38C7CE" w14:textId="77777777" w:rsidR="00234F0A" w:rsidRDefault="00234F0A" w:rsidP="00222173">
      <w:pPr>
        <w:spacing w:after="0" w:line="240" w:lineRule="auto"/>
      </w:pPr>
      <w:r>
        <w:separator/>
      </w:r>
    </w:p>
  </w:footnote>
  <w:footnote w:type="continuationSeparator" w:id="0">
    <w:p w14:paraId="0F4CD6BF" w14:textId="77777777" w:rsidR="00234F0A" w:rsidRDefault="00234F0A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FA5E1" w14:textId="77777777" w:rsidR="00222173" w:rsidRDefault="00222173" w:rsidP="00222173">
    <w:pPr>
      <w:pStyle w:val="Header"/>
    </w:pPr>
    <w:r>
      <w:rPr>
        <w:noProof/>
        <w:lang w:val="en-US"/>
      </w:rPr>
      <w:drawing>
        <wp:inline distT="0" distB="0" distL="0" distR="0" wp14:anchorId="6E72A60E" wp14:editId="3F595D19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62556537" wp14:editId="0118E6B8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5A3FED">
      <w:rPr>
        <w:noProof/>
        <w:lang w:val="en-US"/>
      </w:rPr>
      <w:drawing>
        <wp:inline distT="0" distB="0" distL="0" distR="0" wp14:anchorId="3357DE5C" wp14:editId="4CFA4E22">
          <wp:extent cx="1543050" cy="1000125"/>
          <wp:effectExtent l="0" t="0" r="0" b="9525"/>
          <wp:docPr id="2" name="Picture 2" descr="Description: https://www.eufunds.bg/media/k2/items/cache/ddb658615502c05f09d9447ec5762b03_X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llResImage" descr="Description: https://www.eufunds.bg/media/k2/items/cache/ddb658615502c05f09d9447ec5762b03_XL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3D2B81AE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B7DF7"/>
    <w:multiLevelType w:val="hybridMultilevel"/>
    <w:tmpl w:val="63B8F75A"/>
    <w:lvl w:ilvl="0" w:tplc="E5EE9368">
      <w:start w:val="1"/>
      <w:numFmt w:val="decimal"/>
      <w:lvlText w:val="%1."/>
      <w:lvlJc w:val="left"/>
      <w:pPr>
        <w:ind w:left="652" w:hanging="51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A8B"/>
    <w:rsid w:val="00056FF0"/>
    <w:rsid w:val="000577AA"/>
    <w:rsid w:val="00066F82"/>
    <w:rsid w:val="000D11FD"/>
    <w:rsid w:val="000F788E"/>
    <w:rsid w:val="001159FD"/>
    <w:rsid w:val="00126EE5"/>
    <w:rsid w:val="001551A7"/>
    <w:rsid w:val="001B189B"/>
    <w:rsid w:val="001D0683"/>
    <w:rsid w:val="001D091A"/>
    <w:rsid w:val="0020501E"/>
    <w:rsid w:val="00213913"/>
    <w:rsid w:val="00222173"/>
    <w:rsid w:val="00230999"/>
    <w:rsid w:val="00234F0A"/>
    <w:rsid w:val="002403E3"/>
    <w:rsid w:val="00264D64"/>
    <w:rsid w:val="002809F0"/>
    <w:rsid w:val="002906D5"/>
    <w:rsid w:val="002F143B"/>
    <w:rsid w:val="003005A3"/>
    <w:rsid w:val="003045E9"/>
    <w:rsid w:val="00376481"/>
    <w:rsid w:val="003D3336"/>
    <w:rsid w:val="003E2040"/>
    <w:rsid w:val="003E2A16"/>
    <w:rsid w:val="00427E55"/>
    <w:rsid w:val="00452CAB"/>
    <w:rsid w:val="004D6E91"/>
    <w:rsid w:val="00566E0A"/>
    <w:rsid w:val="005715B2"/>
    <w:rsid w:val="00571C78"/>
    <w:rsid w:val="0057624B"/>
    <w:rsid w:val="00593CF8"/>
    <w:rsid w:val="005A0024"/>
    <w:rsid w:val="005A3FED"/>
    <w:rsid w:val="005A4C07"/>
    <w:rsid w:val="005B14CF"/>
    <w:rsid w:val="005F1027"/>
    <w:rsid w:val="00604FB5"/>
    <w:rsid w:val="0060579B"/>
    <w:rsid w:val="006075C4"/>
    <w:rsid w:val="00626954"/>
    <w:rsid w:val="006550A0"/>
    <w:rsid w:val="00655709"/>
    <w:rsid w:val="00676B4F"/>
    <w:rsid w:val="006A4CE9"/>
    <w:rsid w:val="006A582E"/>
    <w:rsid w:val="006B1E53"/>
    <w:rsid w:val="006C181C"/>
    <w:rsid w:val="006D1DCA"/>
    <w:rsid w:val="00710919"/>
    <w:rsid w:val="007114AC"/>
    <w:rsid w:val="0071586D"/>
    <w:rsid w:val="007457D5"/>
    <w:rsid w:val="00745DA1"/>
    <w:rsid w:val="00762C7F"/>
    <w:rsid w:val="007A272B"/>
    <w:rsid w:val="007A6DD3"/>
    <w:rsid w:val="007B2F2E"/>
    <w:rsid w:val="007D5A42"/>
    <w:rsid w:val="007F5A8B"/>
    <w:rsid w:val="00807368"/>
    <w:rsid w:val="00836436"/>
    <w:rsid w:val="00857ADF"/>
    <w:rsid w:val="00893971"/>
    <w:rsid w:val="008A09EB"/>
    <w:rsid w:val="008C6D41"/>
    <w:rsid w:val="009139FA"/>
    <w:rsid w:val="009220AE"/>
    <w:rsid w:val="009243E0"/>
    <w:rsid w:val="0092731B"/>
    <w:rsid w:val="009309B1"/>
    <w:rsid w:val="009530BD"/>
    <w:rsid w:val="009834B0"/>
    <w:rsid w:val="009A2417"/>
    <w:rsid w:val="009F0637"/>
    <w:rsid w:val="00A0740E"/>
    <w:rsid w:val="00A126F2"/>
    <w:rsid w:val="00A32BAE"/>
    <w:rsid w:val="00A33654"/>
    <w:rsid w:val="00A6192A"/>
    <w:rsid w:val="00A67D14"/>
    <w:rsid w:val="00A979BC"/>
    <w:rsid w:val="00AD263F"/>
    <w:rsid w:val="00AF37AF"/>
    <w:rsid w:val="00B04AD2"/>
    <w:rsid w:val="00B07BB3"/>
    <w:rsid w:val="00B1353C"/>
    <w:rsid w:val="00B33992"/>
    <w:rsid w:val="00B83EB4"/>
    <w:rsid w:val="00B9684F"/>
    <w:rsid w:val="00BC6BD9"/>
    <w:rsid w:val="00C5337A"/>
    <w:rsid w:val="00C8316B"/>
    <w:rsid w:val="00C92996"/>
    <w:rsid w:val="00CB403D"/>
    <w:rsid w:val="00CF0C0A"/>
    <w:rsid w:val="00D02D42"/>
    <w:rsid w:val="00D170FD"/>
    <w:rsid w:val="00D4454A"/>
    <w:rsid w:val="00D767CC"/>
    <w:rsid w:val="00DA4FED"/>
    <w:rsid w:val="00DB65DB"/>
    <w:rsid w:val="00DF5504"/>
    <w:rsid w:val="00DF70A3"/>
    <w:rsid w:val="00E127F1"/>
    <w:rsid w:val="00E62298"/>
    <w:rsid w:val="00EC3FB7"/>
    <w:rsid w:val="00EC50F8"/>
    <w:rsid w:val="00F20858"/>
    <w:rsid w:val="00F26C41"/>
    <w:rsid w:val="00F718DC"/>
    <w:rsid w:val="00F8471D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05A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F8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5F10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1.jpg@01D3DD4B.A83E57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1B666-95D7-4489-86F4-5B91DDBE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1245</Words>
  <Characters>7098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Lyubomir Mitov</cp:lastModifiedBy>
  <cp:revision>29</cp:revision>
  <dcterms:created xsi:type="dcterms:W3CDTF">2020-04-14T15:46:00Z</dcterms:created>
  <dcterms:modified xsi:type="dcterms:W3CDTF">2020-08-12T13:37:00Z</dcterms:modified>
</cp:coreProperties>
</file>